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43" w:rsidRDefault="007A7066" w:rsidP="007940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70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</w:p>
    <w:p w:rsidR="007A7066" w:rsidRPr="007A7066" w:rsidRDefault="007A7066" w:rsidP="007940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70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Plebiscytu na Najpopularniejszego Sportowca </w:t>
      </w:r>
      <w:r w:rsidR="00686F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Siemiatycz</w:t>
      </w:r>
      <w:r w:rsidR="00ED5C1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2015</w:t>
      </w:r>
      <w:r w:rsidRPr="007A70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Roku</w:t>
      </w:r>
    </w:p>
    <w:p w:rsidR="00686F8E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Niniejszy regulamin (zwany dalej Regulaminem) określa zasady przeprowadzenia Plebiscytu na Najpopularniejszego Sportowca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</w:t>
      </w:r>
      <w:r w:rsidR="00ED5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 pomocą głosowania sms (zwanego dalej Plebiscytem).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§2.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Organizatorem Plebiscytu jest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Sportu i Rekreacji w Siemiatyczach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Nadrzeczna 29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17-300 Siemiatycze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(zwany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Organizatorem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Patronat medialny sprawuje Kurier Podlaski – Głos Siemiatycz.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§3.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Plebi</w:t>
      </w:r>
      <w:r w:rsidR="000A5AB9">
        <w:rPr>
          <w:rFonts w:ascii="Times New Roman" w:eastAsia="Times New Roman" w:hAnsi="Times New Roman" w:cs="Times New Roman"/>
          <w:sz w:val="24"/>
          <w:szCs w:val="24"/>
          <w:lang w:eastAsia="pl-PL"/>
        </w:rPr>
        <w:t>scyt trwa od dnia 29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0A5AB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D74EB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1</w:t>
      </w:r>
      <w:r w:rsidR="000A5AB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D74EB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0A5AB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2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A70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§4.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Plebiscycie nie mogą uczestniczyć pracownicy Organizatora biorący udział w organizacji i przeprowadzaniu Plebiscytu ani członkowie ich rodzin (do II stopnia pokrewieństwa lub powinowactwa).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§5.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Tytuł Najpopularniejszego Sportowca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0A5AB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otrzyma osoba, która otrzyma największą ilość głosów oddanych </w:t>
      </w:r>
      <w:proofErr w:type="spellStart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sms</w:t>
      </w:r>
      <w:r w:rsid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’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owo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gdy dwóch lub więcej uczestników otrzyma taka samą liczbę głosów o kolejności zadecyduje losowanie przeprowadzone przez Organizatora.</w:t>
      </w:r>
    </w:p>
    <w:p w:rsidR="00686F8E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§6.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Kandydatami są sportowcy — osoby wytypowane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kluby, stowarzyszenia lub Organizatora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(propozycje nadsyłane do </w:t>
      </w:r>
      <w:r w:rsidR="000A5AB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2.201</w:t>
      </w:r>
      <w:r w:rsidR="000A5AB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15.30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r w:rsidR="00686F8E" w:rsidRP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mosir_siemiatycze@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siemiatycze</w:t>
      </w:r>
      <w:r w:rsidR="00686F8E" w:rsidRP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eu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biura MOSiR, ul. Nadrzeczna 29, 17-300 Siemiatycze – decyduje moment wpłynięcia zgłoszenia)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nie będzie przyjęte, jeśli w załącznikach do niego nie będzie zdjęcia kandydata oraz multimedialnej prezentacji sportowca: pokaz zdjęć, prezentacja Power Point, prezentacja PDF, film </w:t>
      </w:r>
      <w:r w:rsid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długości </w:t>
      </w:r>
      <w:r w:rsid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przekraczającej 90 sekund.</w:t>
      </w:r>
    </w:p>
    <w:p w:rsidR="00686F8E" w:rsidRPr="00BD74EB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§7.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Głosowanie odbywa się następująco: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Prawidłowo oddanym głosem w Plebiscycie jest głos oddany za pomocą </w:t>
      </w:r>
      <w:proofErr w:type="spellStart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sms'a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wysłanego z telefonu komórkowego na numer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przez Organizatora numer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0A5AB9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29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0A5AB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D74EB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0A5AB9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D455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0A5AB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24.00.</w:t>
      </w:r>
    </w:p>
    <w:p w:rsidR="00BD74EB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Sms'y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nadesłane po upływie terminu nie będ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ą uczestniczyły w głosowaniu.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Z jednego numeru telefonu można oddać tylko jeden ważny głos na jednego wybranego przez siebie kandydata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§8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Liczenie głosów zostanie udokumentowane protokołem.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§9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Protokół powinien zawierać: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datę rozpoczęcia i zakończenia liczenia głosów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liczbę nadesłanych </w:t>
      </w:r>
      <w:proofErr w:type="spellStart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sms'ów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podpisy osób wykonujących w/w czynności.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§10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Wyniki Plebiscytu będą opublikowane na łamach 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Kuriera Podlaskiego -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Głosu Siemiatycz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jego zakończeniu.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§11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 prawidłowością przebiegu Plebiscytu, czuwać będzie komisja w składzie: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</w:t>
      </w:r>
      <w:proofErr w:type="spellStart"/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Pyzowski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="000A5AB9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Supronowicz</w:t>
      </w:r>
      <w:bookmarkStart w:id="0" w:name="_GoBack"/>
      <w:bookmarkEnd w:id="0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Słowikowski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§12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Ewentualne reklamacje dotyczące Plebiscytu należy przesyłać wraz z uzasadnieniem na adres Organizatora z dopiskiem "Plebiscyt-reklamacja" w terminie 7 dni od dnia zakończenia Plebiscytu (o terminie złożenia reklamacji decyduje data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wpłynięcia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§13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Reklamacje zgłoszone po upływie w/w terminu nie będą rozpatrywane.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§14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rozpatrzenia reklamacji przez Organizatora wynosi 30 dni od dnia ich otrzymania przez Organizatora.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§15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18F8">
        <w:rPr>
          <w:lang w:eastAsia="pl-PL"/>
        </w:rPr>
        <w:t>Zestawienie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sms'ów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nadesłanych w Plebiscycie będą przechowywane w siedzibie Organizatora do czasu przewidzianego na rozpatrzenie ewentualnych reklamacji związanych z organizacją Plebiscytu i po tym czasie zostaną zniszczone.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§16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 nie ponosi odpowiedzialności za: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problemy w funkcjonowaniu Plebiscytu, jeżeli nastąpiły one wskutek zdarzeń, których Organizator przy zachowaniu należytej staranności nie był w stanie przewidzieć,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którym nie mógł zapobiec, w 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 przypadku problemów związanych ze zdarzeniami losowymi o charakterze siły wyższej;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b) przerwy w funkcjonowaniu Plebiscytu zaistniałe z przyczyn technicznych lub niezależnych od Organizatora;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udział w Plebiscycie niezgodnie z postanowieniami niniejszego Regulaminu i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szkody 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tym spowodowane.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§17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 zastrzega sobie prawo zmiany postanowień Regulaminu w razie zmiany przepisów prawnych lub z innej ważnej przyczyny, w szczególności jeżeli zmiana pozwoli na sprawne i zgodne z przepisami przeprowadzenie Plebiscytu.</w:t>
      </w:r>
    </w:p>
    <w:p w:rsidR="00BD74EB" w:rsidRDefault="00BD74EB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4EB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§18</w:t>
      </w:r>
    </w:p>
    <w:p w:rsidR="00BD74EB" w:rsidRDefault="00BD74EB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spornych oraz nie objętych niniejszym regulaminem decyzje podejmuje Organizator.</w:t>
      </w:r>
    </w:p>
    <w:p w:rsidR="00BD74EB" w:rsidRDefault="00BD74EB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4EB" w:rsidRDefault="00BD74EB" w:rsidP="00BD74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</w:p>
    <w:p w:rsidR="007A7066" w:rsidRPr="007A7066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zostanie udostępniony do wglądu w siedzibie Organizatora oraz pod adresem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www.mosir-siemiatycze.info</w:t>
      </w:r>
    </w:p>
    <w:p w:rsidR="007A7066" w:rsidRPr="007A7066" w:rsidRDefault="007A7066" w:rsidP="007A70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486F" w:rsidRDefault="007D486F"/>
    <w:p w:rsidR="007A7066" w:rsidRDefault="007A7066"/>
    <w:p w:rsidR="007A7066" w:rsidRDefault="007A7066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sectPr w:rsidR="00BD74EB" w:rsidSect="007D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66"/>
    <w:rsid w:val="000A5AB9"/>
    <w:rsid w:val="001013DD"/>
    <w:rsid w:val="00342FC9"/>
    <w:rsid w:val="003D077F"/>
    <w:rsid w:val="004931F2"/>
    <w:rsid w:val="004C7003"/>
    <w:rsid w:val="00686F8E"/>
    <w:rsid w:val="00794043"/>
    <w:rsid w:val="007A7066"/>
    <w:rsid w:val="007D486F"/>
    <w:rsid w:val="008D4555"/>
    <w:rsid w:val="00943303"/>
    <w:rsid w:val="00AA613F"/>
    <w:rsid w:val="00B1134E"/>
    <w:rsid w:val="00BD74EB"/>
    <w:rsid w:val="00E15DD4"/>
    <w:rsid w:val="00ED5C1D"/>
    <w:rsid w:val="00F071E5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62DB-27BB-401C-957F-DF545C6B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86F"/>
  </w:style>
  <w:style w:type="paragraph" w:styleId="Nagwek2">
    <w:name w:val="heading 2"/>
    <w:basedOn w:val="Normalny"/>
    <w:link w:val="Nagwek2Znak"/>
    <w:uiPriority w:val="9"/>
    <w:qFormat/>
    <w:rsid w:val="007A7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70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A70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7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SIDCom</dc:creator>
  <cp:lastModifiedBy>admin</cp:lastModifiedBy>
  <cp:revision>2</cp:revision>
  <cp:lastPrinted>2013-01-11T07:31:00Z</cp:lastPrinted>
  <dcterms:created xsi:type="dcterms:W3CDTF">2016-01-27T09:53:00Z</dcterms:created>
  <dcterms:modified xsi:type="dcterms:W3CDTF">2016-01-27T09:53:00Z</dcterms:modified>
</cp:coreProperties>
</file>